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AE" w:rsidRDefault="00EE24AE" w:rsidP="00EE24AE">
      <w:pPr>
        <w:spacing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s-ES"/>
        </w:rPr>
        <w:t xml:space="preserve">ESPECIFICACIONES TECNICAS CONSTRUCCION </w:t>
      </w:r>
    </w:p>
    <w:p w:rsidR="00EE24AE" w:rsidRDefault="00EE24AE" w:rsidP="00EE24AE">
      <w:pPr>
        <w:spacing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CASA LLAVE EN MANO TRADICIONAL</w:t>
      </w:r>
      <w:r w:rsidR="000B766A">
        <w:rPr>
          <w:rFonts w:ascii="Times New Roman" w:hAnsi="Times New Roman"/>
          <w:sz w:val="24"/>
          <w:szCs w:val="24"/>
          <w:lang w:val="es-ES"/>
        </w:rPr>
        <w:t xml:space="preserve"> (ESTRUCTURA DE MADERA)</w:t>
      </w:r>
    </w:p>
    <w:p w:rsidR="00111834" w:rsidRDefault="00484407" w:rsidP="00EE24AE">
      <w:pPr>
        <w:spacing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OFERTA</w:t>
      </w:r>
    </w:p>
    <w:p w:rsidR="00297AE7" w:rsidRDefault="00297AE7" w:rsidP="00297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297AE7" w:rsidRDefault="00297AE7" w:rsidP="00297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8578F0">
        <w:rPr>
          <w:rFonts w:ascii="Times New Roman" w:hAnsi="Times New Roman"/>
          <w:sz w:val="24"/>
          <w:szCs w:val="24"/>
          <w:lang w:val="es-ES"/>
        </w:rPr>
        <w:t>1.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ab/>
        <w:t>PREPARACION DEL TERRENO: Se preparará y  limpiará el terreno en el perímetro sobre el cual se levantará la construcción.</w:t>
      </w:r>
    </w:p>
    <w:p w:rsidR="00297AE7" w:rsidRDefault="00297AE7" w:rsidP="00297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297AE7" w:rsidRPr="00142F41" w:rsidRDefault="00297AE7" w:rsidP="00297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2</w:t>
      </w:r>
      <w:r w:rsidRPr="00142F41">
        <w:rPr>
          <w:rFonts w:ascii="Times New Roman" w:hAnsi="Times New Roman"/>
          <w:sz w:val="24"/>
          <w:szCs w:val="24"/>
          <w:lang w:val="es-ES"/>
        </w:rPr>
        <w:t>.</w:t>
      </w:r>
      <w:r w:rsidRPr="00142F41">
        <w:rPr>
          <w:rFonts w:ascii="Times New Roman" w:hAnsi="Times New Roman"/>
          <w:sz w:val="24"/>
          <w:szCs w:val="24"/>
          <w:lang w:val="es-ES"/>
        </w:rPr>
        <w:tab/>
      </w:r>
      <w:r w:rsidRPr="00142F41">
        <w:rPr>
          <w:rFonts w:ascii="Times New Roman" w:hAnsi="Times New Roman"/>
          <w:sz w:val="24"/>
          <w:szCs w:val="24"/>
          <w:u w:val="single"/>
          <w:lang w:val="es-ES"/>
        </w:rPr>
        <w:t>FUNDACIONES</w:t>
      </w:r>
      <w:r>
        <w:rPr>
          <w:rFonts w:ascii="Times New Roman" w:hAnsi="Times New Roman"/>
          <w:sz w:val="24"/>
          <w:szCs w:val="24"/>
          <w:lang w:val="es-ES"/>
        </w:rPr>
        <w:t xml:space="preserve">: Sobre RADIER, con una fundación de 0,40 mts., de profundidad y sobre cimientos </w:t>
      </w:r>
      <w:r w:rsidRPr="00142F41">
        <w:rPr>
          <w:rFonts w:ascii="Times New Roman" w:hAnsi="Times New Roman"/>
          <w:sz w:val="24"/>
          <w:szCs w:val="24"/>
          <w:lang w:val="es-ES"/>
        </w:rPr>
        <w:t>de 40 centímetros</w:t>
      </w:r>
      <w:r>
        <w:rPr>
          <w:rFonts w:ascii="Times New Roman" w:hAnsi="Times New Roman"/>
          <w:sz w:val="24"/>
          <w:szCs w:val="24"/>
          <w:lang w:val="es-ES"/>
        </w:rPr>
        <w:t>, cadena de hormigón, enfierradura de 6mm., con relleno compactado, barrera hidrófuga de polietileno de 0,10 mm., malla acma de 15x15, con losa d</w:t>
      </w:r>
      <w:r w:rsidRPr="00142F41">
        <w:rPr>
          <w:rFonts w:ascii="Times New Roman" w:hAnsi="Times New Roman"/>
          <w:sz w:val="24"/>
          <w:szCs w:val="24"/>
          <w:lang w:val="es-ES"/>
        </w:rPr>
        <w:t xml:space="preserve">e </w:t>
      </w:r>
      <w:smartTag w:uri="urn:schemas-microsoft-com:office:smarttags" w:element="metricconverter">
        <w:smartTagPr>
          <w:attr w:name="ProductID" w:val="8 cent￭metros"/>
        </w:smartTagPr>
        <w:r w:rsidRPr="00142F41">
          <w:rPr>
            <w:rFonts w:ascii="Times New Roman" w:hAnsi="Times New Roman"/>
            <w:sz w:val="24"/>
            <w:szCs w:val="24"/>
            <w:lang w:val="es-ES"/>
          </w:rPr>
          <w:t>8 centímetros</w:t>
        </w:r>
      </w:smartTag>
      <w:r w:rsidRPr="00142F41">
        <w:rPr>
          <w:rFonts w:ascii="Times New Roman" w:hAnsi="Times New Roman"/>
          <w:sz w:val="24"/>
          <w:szCs w:val="24"/>
          <w:lang w:val="es-ES"/>
        </w:rPr>
        <w:t xml:space="preserve"> de espesor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EE24AE" w:rsidRDefault="00EE24AE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E24AE" w:rsidRDefault="00EE24AE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</w:r>
    </w:p>
    <w:p w:rsidR="00EE24AE" w:rsidRDefault="00EE24AE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3.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Pr="00A249FA">
        <w:rPr>
          <w:rFonts w:ascii="Times New Roman" w:hAnsi="Times New Roman"/>
          <w:sz w:val="24"/>
          <w:szCs w:val="24"/>
          <w:u w:val="single"/>
          <w:lang w:val="es-ES"/>
        </w:rPr>
        <w:t>ESTRUCTURA DE PANELES</w:t>
      </w:r>
      <w:r w:rsidR="00A249FA" w:rsidRPr="00A249FA">
        <w:rPr>
          <w:rFonts w:ascii="Times New Roman" w:hAnsi="Times New Roman"/>
          <w:sz w:val="24"/>
          <w:szCs w:val="24"/>
          <w:lang w:val="es-ES"/>
        </w:rPr>
        <w:t>: Con</w:t>
      </w:r>
      <w:r w:rsidRPr="00A249FA">
        <w:rPr>
          <w:rFonts w:ascii="Times New Roman" w:hAnsi="Times New Roman"/>
          <w:sz w:val="24"/>
          <w:szCs w:val="24"/>
          <w:lang w:val="es-ES"/>
        </w:rPr>
        <w:t xml:space="preserve"> una altura de</w:t>
      </w:r>
      <w:r>
        <w:rPr>
          <w:rFonts w:ascii="Times New Roman" w:hAnsi="Times New Roman"/>
          <w:sz w:val="24"/>
          <w:szCs w:val="24"/>
          <w:u w:val="single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2.40 mts., cuya estructura de muro es en tabiquería de pino de 2x3” en bruto, pie derechos a </w:t>
      </w:r>
      <w:smartTag w:uri="urn:schemas-microsoft-com:office:smarttags" w:element="metricconverter">
        <w:smartTagPr>
          <w:attr w:name="ProductID" w:val="0.40 m"/>
        </w:smartTagPr>
        <w:r>
          <w:rPr>
            <w:rFonts w:ascii="Times New Roman" w:hAnsi="Times New Roman"/>
            <w:b/>
            <w:sz w:val="24"/>
            <w:szCs w:val="24"/>
            <w:lang w:val="es-ES"/>
          </w:rPr>
          <w:t>0.40</w:t>
        </w:r>
        <w:r>
          <w:rPr>
            <w:rFonts w:ascii="Times New Roman" w:hAnsi="Times New Roman"/>
            <w:sz w:val="24"/>
            <w:szCs w:val="24"/>
            <w:lang w:val="es-ES"/>
          </w:rPr>
          <w:t xml:space="preserve"> m</w:t>
        </w:r>
      </w:smartTag>
      <w:r>
        <w:rPr>
          <w:rFonts w:ascii="Times New Roman" w:hAnsi="Times New Roman"/>
          <w:sz w:val="24"/>
          <w:szCs w:val="24"/>
          <w:lang w:val="es-ES"/>
        </w:rPr>
        <w:t xml:space="preserve">. a eje uno de otro,  cadeneteado a </w:t>
      </w:r>
      <w:smartTag w:uri="urn:schemas-microsoft-com:office:smarttags" w:element="metricconverter">
        <w:smartTagPr>
          <w:attr w:name="ProductID" w:val="0.60 m"/>
        </w:smartTagPr>
        <w:r>
          <w:rPr>
            <w:rFonts w:ascii="Times New Roman" w:hAnsi="Times New Roman"/>
            <w:sz w:val="24"/>
            <w:szCs w:val="24"/>
            <w:lang w:val="es-ES"/>
          </w:rPr>
          <w:t>0.60 m</w:t>
        </w:r>
      </w:smartTag>
      <w:r>
        <w:rPr>
          <w:rFonts w:ascii="Times New Roman" w:hAnsi="Times New Roman"/>
          <w:sz w:val="24"/>
          <w:szCs w:val="24"/>
          <w:lang w:val="es-ES"/>
        </w:rPr>
        <w:t>. a eje uno de otro y soleras superior e inferior.</w:t>
      </w:r>
    </w:p>
    <w:p w:rsidR="00EE24AE" w:rsidRDefault="00EE24AE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37E5E" w:rsidRDefault="00EE24AE" w:rsidP="008F2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4.</w:t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u w:val="single"/>
          <w:lang w:val="es-ES"/>
        </w:rPr>
        <w:t>REVESTIMIENTOS</w:t>
      </w:r>
      <w:r w:rsidR="00A249FA">
        <w:rPr>
          <w:rFonts w:ascii="Times New Roman" w:hAnsi="Times New Roman"/>
          <w:sz w:val="24"/>
          <w:szCs w:val="24"/>
          <w:u w:val="single"/>
          <w:lang w:val="es-ES"/>
        </w:rPr>
        <w:t>:</w:t>
      </w:r>
      <w:r w:rsidR="00A249FA" w:rsidRPr="00934A1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34A11" w:rsidRPr="00D94C91">
        <w:rPr>
          <w:rFonts w:ascii="Times New Roman" w:hAnsi="Times New Roman"/>
          <w:sz w:val="24"/>
          <w:szCs w:val="24"/>
          <w:lang w:val="es-ES"/>
        </w:rPr>
        <w:t xml:space="preserve">Forro de paneles perimetrales en OSB </w:t>
      </w:r>
      <w:r w:rsidR="00934A11">
        <w:rPr>
          <w:rFonts w:ascii="Times New Roman" w:hAnsi="Times New Roman"/>
          <w:sz w:val="24"/>
          <w:szCs w:val="24"/>
          <w:lang w:val="es-ES"/>
        </w:rPr>
        <w:t>de 9,5</w:t>
      </w:r>
      <w:r w:rsidR="00934A11" w:rsidRPr="00D94C91">
        <w:rPr>
          <w:rFonts w:ascii="Times New Roman" w:hAnsi="Times New Roman"/>
          <w:sz w:val="24"/>
          <w:szCs w:val="24"/>
          <w:lang w:val="es-ES"/>
        </w:rPr>
        <w:t xml:space="preserve"> mm., con aislante fieltro de 10 lb</w:t>
      </w:r>
      <w:r w:rsidR="00F7295D">
        <w:rPr>
          <w:rFonts w:ascii="Times New Roman" w:hAnsi="Times New Roman"/>
          <w:sz w:val="24"/>
          <w:szCs w:val="24"/>
          <w:lang w:val="es-ES"/>
        </w:rPr>
        <w:t>, Gavilladlos, color blanco</w:t>
      </w:r>
    </w:p>
    <w:p w:rsidR="008F2308" w:rsidRDefault="00F7295D" w:rsidP="008F2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Interiores</w:t>
      </w:r>
      <w:r w:rsidR="008F2308">
        <w:rPr>
          <w:rFonts w:ascii="Times New Roman" w:hAnsi="Times New Roman"/>
          <w:sz w:val="24"/>
          <w:szCs w:val="24"/>
          <w:lang w:val="es-ES"/>
        </w:rPr>
        <w:t xml:space="preserve"> en </w:t>
      </w:r>
      <w:r w:rsidR="00D201EE">
        <w:rPr>
          <w:rFonts w:ascii="Times New Roman" w:hAnsi="Times New Roman"/>
          <w:sz w:val="24"/>
          <w:szCs w:val="24"/>
          <w:lang w:val="es-ES"/>
        </w:rPr>
        <w:t>volcánita</w:t>
      </w:r>
      <w:r w:rsidR="008F2308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="00303169">
        <w:rPr>
          <w:rFonts w:ascii="Times New Roman" w:hAnsi="Times New Roman"/>
          <w:sz w:val="24"/>
          <w:szCs w:val="24"/>
          <w:lang w:val="es-ES"/>
        </w:rPr>
        <w:t>10</w:t>
      </w:r>
      <w:r w:rsidR="008F2308">
        <w:rPr>
          <w:rFonts w:ascii="Times New Roman" w:hAnsi="Times New Roman"/>
          <w:sz w:val="24"/>
          <w:szCs w:val="24"/>
          <w:lang w:val="es-ES"/>
        </w:rPr>
        <w:t xml:space="preserve"> mm., atornillada y empastada en zona de dormitorios, living y comedor.</w:t>
      </w:r>
    </w:p>
    <w:p w:rsidR="008F2308" w:rsidRDefault="008F2308" w:rsidP="008F2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  <w:t xml:space="preserve">Para zonas húmedas se contempla </w:t>
      </w:r>
      <w:r w:rsidR="00AC2E8B">
        <w:rPr>
          <w:rFonts w:ascii="Times New Roman" w:hAnsi="Times New Roman"/>
          <w:sz w:val="24"/>
          <w:szCs w:val="24"/>
          <w:lang w:val="es-ES"/>
        </w:rPr>
        <w:t>Volcanita R.H 12.5mm</w:t>
      </w:r>
      <w:r w:rsidR="000B766A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D201EE">
        <w:rPr>
          <w:rFonts w:ascii="Times New Roman" w:hAnsi="Times New Roman"/>
          <w:sz w:val="24"/>
          <w:szCs w:val="24"/>
          <w:lang w:val="es-ES"/>
        </w:rPr>
        <w:t>Revestida</w:t>
      </w:r>
      <w:r w:rsidR="000B766A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con cerámica a elección que no exceda de $</w:t>
      </w:r>
      <w:r w:rsidR="00266816">
        <w:rPr>
          <w:rFonts w:ascii="Times New Roman" w:hAnsi="Times New Roman"/>
          <w:sz w:val="24"/>
          <w:szCs w:val="24"/>
          <w:lang w:val="es-ES"/>
        </w:rPr>
        <w:t>5</w:t>
      </w:r>
      <w:r>
        <w:rPr>
          <w:rFonts w:ascii="Times New Roman" w:hAnsi="Times New Roman"/>
          <w:sz w:val="24"/>
          <w:szCs w:val="24"/>
          <w:lang w:val="es-ES"/>
        </w:rPr>
        <w:t xml:space="preserve">.000 </w:t>
      </w:r>
      <w:r w:rsidR="002A0D87">
        <w:rPr>
          <w:rFonts w:ascii="Times New Roman" w:hAnsi="Times New Roman"/>
          <w:sz w:val="24"/>
          <w:szCs w:val="24"/>
          <w:lang w:val="es-ES"/>
        </w:rPr>
        <w:t>(Cinco mil pesos),</w:t>
      </w:r>
      <w:r>
        <w:rPr>
          <w:rFonts w:ascii="Times New Roman" w:hAnsi="Times New Roman"/>
          <w:sz w:val="24"/>
          <w:szCs w:val="24"/>
          <w:lang w:val="es-ES"/>
        </w:rPr>
        <w:t xml:space="preserve">el m2. </w:t>
      </w:r>
    </w:p>
    <w:p w:rsidR="00EE24AE" w:rsidRDefault="00EE24AE" w:rsidP="008F2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E11FF1" w:rsidRDefault="00EE24AE" w:rsidP="00E11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5.</w:t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u w:val="single"/>
          <w:lang w:val="es-ES"/>
        </w:rPr>
        <w:t>TECHUMBRE</w:t>
      </w:r>
      <w:r>
        <w:rPr>
          <w:rFonts w:ascii="Times New Roman" w:hAnsi="Times New Roman"/>
          <w:sz w:val="24"/>
          <w:szCs w:val="24"/>
          <w:lang w:val="es-ES"/>
        </w:rPr>
        <w:t xml:space="preserve">: </w:t>
      </w:r>
      <w:r w:rsidR="00E11FF1">
        <w:rPr>
          <w:rFonts w:ascii="Times New Roman" w:hAnsi="Times New Roman"/>
          <w:sz w:val="24"/>
          <w:szCs w:val="24"/>
          <w:lang w:val="es-ES"/>
        </w:rPr>
        <w:t xml:space="preserve">Cerchas a una altura </w:t>
      </w:r>
      <w:r w:rsidR="002A0D87">
        <w:rPr>
          <w:rFonts w:ascii="Times New Roman" w:hAnsi="Times New Roman"/>
          <w:sz w:val="24"/>
          <w:szCs w:val="24"/>
          <w:lang w:val="es-ES"/>
        </w:rPr>
        <w:t xml:space="preserve">y </w:t>
      </w:r>
      <w:r w:rsidR="00E11FF1">
        <w:rPr>
          <w:rFonts w:ascii="Times New Roman" w:hAnsi="Times New Roman"/>
          <w:sz w:val="24"/>
          <w:szCs w:val="24"/>
          <w:lang w:val="es-ES"/>
        </w:rPr>
        <w:t xml:space="preserve"> pendiente</w:t>
      </w:r>
      <w:r w:rsidR="00AC2E8B">
        <w:rPr>
          <w:rFonts w:ascii="Times New Roman" w:hAnsi="Times New Roman"/>
          <w:sz w:val="24"/>
          <w:szCs w:val="24"/>
          <w:lang w:val="es-ES"/>
        </w:rPr>
        <w:t>s</w:t>
      </w:r>
      <w:r w:rsidR="00E11FF1">
        <w:rPr>
          <w:rFonts w:ascii="Times New Roman" w:hAnsi="Times New Roman"/>
          <w:sz w:val="24"/>
          <w:szCs w:val="24"/>
          <w:lang w:val="es-ES"/>
        </w:rPr>
        <w:t xml:space="preserve"> según plano de arquitectura</w:t>
      </w:r>
      <w:r w:rsidR="002A0D87">
        <w:rPr>
          <w:rFonts w:ascii="Times New Roman" w:hAnsi="Times New Roman"/>
          <w:sz w:val="24"/>
          <w:szCs w:val="24"/>
          <w:lang w:val="es-ES"/>
        </w:rPr>
        <w:t xml:space="preserve"> del diseño</w:t>
      </w:r>
      <w:r w:rsidR="00E11FF1">
        <w:rPr>
          <w:rFonts w:ascii="Times New Roman" w:hAnsi="Times New Roman"/>
          <w:sz w:val="24"/>
          <w:szCs w:val="24"/>
          <w:lang w:val="es-ES"/>
        </w:rPr>
        <w:t>, estructuración de cerchas en pino bruto de 1x4”, estructuración de frontones en pino bruto de 1x4” forrados externamente con madera tinglada</w:t>
      </w:r>
      <w:r w:rsidR="002A0D87">
        <w:rPr>
          <w:rFonts w:ascii="Times New Roman" w:hAnsi="Times New Roman"/>
          <w:sz w:val="24"/>
          <w:szCs w:val="24"/>
          <w:lang w:val="es-ES"/>
        </w:rPr>
        <w:t xml:space="preserve"> o placas de OSB en 9,5 mm</w:t>
      </w:r>
      <w:r w:rsidR="00E11FF1">
        <w:rPr>
          <w:rFonts w:ascii="Times New Roman" w:hAnsi="Times New Roman"/>
          <w:sz w:val="24"/>
          <w:szCs w:val="24"/>
          <w:lang w:val="es-ES"/>
        </w:rPr>
        <w:t xml:space="preserve">, prolongación de cerchas y frontones para aleros a 0.50 m., costaneras en pino bruto de 2 x 2, cubierta </w:t>
      </w:r>
      <w:r w:rsidR="009F6512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1B3D27">
        <w:rPr>
          <w:rFonts w:ascii="Times New Roman" w:hAnsi="Times New Roman"/>
          <w:sz w:val="24"/>
          <w:szCs w:val="24"/>
          <w:lang w:val="es-ES"/>
        </w:rPr>
        <w:t>Pizarreño</w:t>
      </w:r>
      <w:r w:rsidR="008F2308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E11FF1">
        <w:rPr>
          <w:rFonts w:ascii="Times New Roman" w:hAnsi="Times New Roman"/>
          <w:sz w:val="24"/>
          <w:szCs w:val="24"/>
          <w:lang w:val="es-ES"/>
        </w:rPr>
        <w:t>aleros de 0.50 cm. forrados con madera tinglada, tapacanes de pino 1x8 maderas cepilladas.</w:t>
      </w:r>
    </w:p>
    <w:p w:rsidR="00EE24AE" w:rsidRDefault="00EE24AE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E24AE" w:rsidRDefault="00EE24AE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6.</w:t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u w:val="single"/>
          <w:lang w:val="es-ES"/>
        </w:rPr>
        <w:t xml:space="preserve">VIGAS A LA </w:t>
      </w:r>
      <w:r w:rsidR="00E11FF1">
        <w:rPr>
          <w:rFonts w:ascii="Times New Roman" w:hAnsi="Times New Roman"/>
          <w:sz w:val="24"/>
          <w:szCs w:val="24"/>
          <w:u w:val="single"/>
          <w:lang w:val="es-ES"/>
        </w:rPr>
        <w:t>VISTA</w:t>
      </w:r>
      <w:r w:rsidR="00E11FF1">
        <w:rPr>
          <w:rFonts w:ascii="Times New Roman" w:hAnsi="Times New Roman"/>
          <w:sz w:val="24"/>
          <w:szCs w:val="24"/>
          <w:lang w:val="es-ES"/>
        </w:rPr>
        <w:t>:</w:t>
      </w:r>
      <w:r>
        <w:rPr>
          <w:rFonts w:ascii="Times New Roman" w:hAnsi="Times New Roman"/>
          <w:sz w:val="24"/>
          <w:szCs w:val="24"/>
          <w:lang w:val="es-ES"/>
        </w:rPr>
        <w:t xml:space="preserve"> Envigado para living y comedor en pino </w:t>
      </w:r>
      <w:r w:rsidR="006D1AFD">
        <w:rPr>
          <w:rFonts w:ascii="Times New Roman" w:hAnsi="Times New Roman"/>
          <w:sz w:val="24"/>
          <w:szCs w:val="24"/>
          <w:lang w:val="es-ES"/>
        </w:rPr>
        <w:t>Oregón</w:t>
      </w:r>
      <w:r>
        <w:rPr>
          <w:rFonts w:ascii="Times New Roman" w:hAnsi="Times New Roman"/>
          <w:sz w:val="24"/>
          <w:szCs w:val="24"/>
          <w:lang w:val="es-ES"/>
        </w:rPr>
        <w:t xml:space="preserve"> de 2x</w:t>
      </w:r>
      <w:r w:rsidR="002A0D87">
        <w:rPr>
          <w:rFonts w:ascii="Times New Roman" w:hAnsi="Times New Roman"/>
          <w:sz w:val="24"/>
          <w:szCs w:val="24"/>
          <w:lang w:val="es-ES"/>
        </w:rPr>
        <w:t>6</w:t>
      </w:r>
      <w:r>
        <w:rPr>
          <w:rFonts w:ascii="Times New Roman" w:hAnsi="Times New Roman"/>
          <w:sz w:val="24"/>
          <w:szCs w:val="24"/>
          <w:lang w:val="es-ES"/>
        </w:rPr>
        <w:t>” y quilla o viga madre en 2x</w:t>
      </w:r>
      <w:r w:rsidR="002A0D87">
        <w:rPr>
          <w:rFonts w:ascii="Times New Roman" w:hAnsi="Times New Roman"/>
          <w:sz w:val="24"/>
          <w:szCs w:val="24"/>
          <w:lang w:val="es-ES"/>
        </w:rPr>
        <w:t>8</w:t>
      </w:r>
      <w:r>
        <w:rPr>
          <w:rFonts w:ascii="Times New Roman" w:hAnsi="Times New Roman"/>
          <w:sz w:val="24"/>
          <w:szCs w:val="24"/>
          <w:lang w:val="es-ES"/>
        </w:rPr>
        <w:t>”</w:t>
      </w:r>
      <w:r w:rsidR="00934A11">
        <w:rPr>
          <w:rFonts w:ascii="Times New Roman" w:hAnsi="Times New Roman"/>
          <w:sz w:val="24"/>
          <w:szCs w:val="24"/>
          <w:lang w:val="es-ES"/>
        </w:rPr>
        <w:t xml:space="preserve"> en pino Oregó</w:t>
      </w:r>
      <w:r w:rsidR="00372E9D">
        <w:rPr>
          <w:rFonts w:ascii="Times New Roman" w:hAnsi="Times New Roman"/>
          <w:sz w:val="24"/>
          <w:szCs w:val="24"/>
          <w:lang w:val="es-ES"/>
        </w:rPr>
        <w:t>n nacional</w:t>
      </w:r>
      <w:r>
        <w:rPr>
          <w:rFonts w:ascii="Times New Roman" w:hAnsi="Times New Roman"/>
          <w:sz w:val="24"/>
          <w:szCs w:val="24"/>
          <w:lang w:val="es-ES"/>
        </w:rPr>
        <w:t xml:space="preserve"> con frontón vidriado a elección.</w:t>
      </w:r>
    </w:p>
    <w:p w:rsidR="00EE24AE" w:rsidRDefault="00EE24AE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4A0A59" w:rsidRPr="00142F41" w:rsidRDefault="00EE24AE" w:rsidP="00372E9D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7.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Pr="00A249FA">
        <w:rPr>
          <w:rFonts w:ascii="Times New Roman" w:hAnsi="Times New Roman"/>
          <w:sz w:val="24"/>
          <w:szCs w:val="24"/>
          <w:u w:val="single"/>
          <w:lang w:val="es-ES"/>
        </w:rPr>
        <w:t>CIELOS</w:t>
      </w:r>
      <w:r w:rsidR="00E11FF1">
        <w:rPr>
          <w:rFonts w:ascii="Times New Roman" w:hAnsi="Times New Roman"/>
          <w:sz w:val="24"/>
          <w:szCs w:val="24"/>
          <w:lang w:val="es-ES"/>
        </w:rPr>
        <w:t>: Cielos</w:t>
      </w:r>
      <w:r>
        <w:rPr>
          <w:rFonts w:ascii="Times New Roman" w:hAnsi="Times New Roman"/>
          <w:sz w:val="24"/>
          <w:szCs w:val="24"/>
          <w:lang w:val="es-ES"/>
        </w:rPr>
        <w:t xml:space="preserve"> en volcanita de </w:t>
      </w:r>
      <w:r w:rsidR="00303169">
        <w:rPr>
          <w:rFonts w:ascii="Times New Roman" w:hAnsi="Times New Roman"/>
          <w:sz w:val="24"/>
          <w:szCs w:val="24"/>
          <w:lang w:val="es-ES"/>
        </w:rPr>
        <w:t>10</w:t>
      </w:r>
      <w:r>
        <w:rPr>
          <w:rFonts w:ascii="Times New Roman" w:hAnsi="Times New Roman"/>
          <w:sz w:val="24"/>
          <w:szCs w:val="24"/>
          <w:lang w:val="es-ES"/>
        </w:rPr>
        <w:t xml:space="preserve"> mm</w:t>
      </w:r>
      <w:r w:rsidR="00372E9D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EE24AE" w:rsidRDefault="00EE24AE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E24AE" w:rsidRDefault="00EE24AE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8.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Pr="00A249FA">
        <w:rPr>
          <w:rFonts w:ascii="Times New Roman" w:hAnsi="Times New Roman"/>
          <w:sz w:val="24"/>
          <w:szCs w:val="24"/>
          <w:u w:val="single"/>
          <w:lang w:val="es-ES"/>
        </w:rPr>
        <w:t>AISLANTE</w:t>
      </w:r>
      <w:r>
        <w:rPr>
          <w:rFonts w:ascii="Times New Roman" w:hAnsi="Times New Roman"/>
          <w:sz w:val="24"/>
          <w:szCs w:val="24"/>
          <w:lang w:val="es-ES"/>
        </w:rPr>
        <w:t xml:space="preserve">: Se consulta </w:t>
      </w:r>
      <w:r w:rsidR="000B766A">
        <w:rPr>
          <w:rFonts w:ascii="Times New Roman" w:hAnsi="Times New Roman"/>
          <w:sz w:val="24"/>
          <w:szCs w:val="24"/>
          <w:lang w:val="es-ES"/>
        </w:rPr>
        <w:t xml:space="preserve">fibra de vidrio de </w:t>
      </w:r>
      <w:r w:rsidR="00F7295D">
        <w:rPr>
          <w:rFonts w:ascii="Times New Roman" w:hAnsi="Times New Roman"/>
          <w:sz w:val="24"/>
          <w:szCs w:val="24"/>
          <w:lang w:val="es-ES"/>
        </w:rPr>
        <w:t>4</w:t>
      </w:r>
      <w:r>
        <w:rPr>
          <w:rFonts w:ascii="Times New Roman" w:hAnsi="Times New Roman"/>
          <w:sz w:val="24"/>
          <w:szCs w:val="24"/>
          <w:lang w:val="es-ES"/>
        </w:rPr>
        <w:t xml:space="preserve">0 mm. </w:t>
      </w:r>
      <w:r w:rsidR="00AC2E8B">
        <w:rPr>
          <w:rFonts w:ascii="Times New Roman" w:hAnsi="Times New Roman"/>
          <w:sz w:val="24"/>
          <w:szCs w:val="24"/>
          <w:lang w:val="es-ES"/>
        </w:rPr>
        <w:t>En</w:t>
      </w:r>
      <w:r>
        <w:rPr>
          <w:rFonts w:ascii="Times New Roman" w:hAnsi="Times New Roman"/>
          <w:sz w:val="24"/>
          <w:szCs w:val="24"/>
          <w:lang w:val="es-ES"/>
        </w:rPr>
        <w:t xml:space="preserve"> todo el perímetro y entretecho de la construcción y aislante fieltro de </w:t>
      </w:r>
      <w:smartTag w:uri="urn:schemas-microsoft-com:office:smarttags" w:element="metricconverter">
        <w:smartTagPr>
          <w:attr w:name="ProductID" w:val="10 libras"/>
        </w:smartTagPr>
        <w:r>
          <w:rPr>
            <w:rFonts w:ascii="Times New Roman" w:hAnsi="Times New Roman"/>
            <w:sz w:val="24"/>
            <w:szCs w:val="24"/>
            <w:lang w:val="es-ES"/>
          </w:rPr>
          <w:t>10 libras</w:t>
        </w:r>
      </w:smartTag>
      <w:r w:rsidR="006A4D9C">
        <w:rPr>
          <w:rFonts w:ascii="Times New Roman" w:hAnsi="Times New Roman"/>
          <w:sz w:val="24"/>
          <w:szCs w:val="24"/>
          <w:lang w:val="es-ES"/>
        </w:rPr>
        <w:t xml:space="preserve"> en paneles perimetrales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EE24AE" w:rsidRDefault="00EE24AE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E24AE" w:rsidRDefault="00EE24AE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9.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Pr="00A249FA">
        <w:rPr>
          <w:rFonts w:ascii="Times New Roman" w:hAnsi="Times New Roman"/>
          <w:sz w:val="24"/>
          <w:szCs w:val="24"/>
          <w:u w:val="single"/>
          <w:lang w:val="es-ES"/>
        </w:rPr>
        <w:t>PUERTAS</w:t>
      </w:r>
      <w:r>
        <w:rPr>
          <w:rFonts w:ascii="Times New Roman" w:hAnsi="Times New Roman"/>
          <w:sz w:val="24"/>
          <w:szCs w:val="24"/>
          <w:lang w:val="es-ES"/>
        </w:rPr>
        <w:t>: Se consulta una puerta tablerada</w:t>
      </w:r>
      <w:r w:rsidR="00934A11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="00654E90">
        <w:rPr>
          <w:rFonts w:ascii="Times New Roman" w:hAnsi="Times New Roman"/>
          <w:sz w:val="24"/>
          <w:szCs w:val="24"/>
          <w:lang w:val="es-ES"/>
        </w:rPr>
        <w:t>Pino Oregón Chileno</w:t>
      </w:r>
      <w:r w:rsidR="00934A11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para acceso principal de 0.80 x </w:t>
      </w:r>
      <w:smartTag w:uri="urn:schemas-microsoft-com:office:smarttags" w:element="metricconverter">
        <w:smartTagPr>
          <w:attr w:name="ProductID" w:val="2.00 m"/>
        </w:smartTagPr>
        <w:r>
          <w:rPr>
            <w:rFonts w:ascii="Times New Roman" w:hAnsi="Times New Roman"/>
            <w:sz w:val="24"/>
            <w:szCs w:val="24"/>
            <w:lang w:val="es-ES"/>
          </w:rPr>
          <w:t>2.00 m</w:t>
        </w:r>
      </w:smartTag>
      <w:r>
        <w:rPr>
          <w:rFonts w:ascii="Times New Roman" w:hAnsi="Times New Roman"/>
          <w:sz w:val="24"/>
          <w:szCs w:val="24"/>
          <w:lang w:val="es-ES"/>
        </w:rPr>
        <w:t xml:space="preserve">. y en las dependencias interiores, como dormitorios, baños y cocina,  puerta de placarol terciado de </w:t>
      </w:r>
      <w:smartTag w:uri="urn:schemas-microsoft-com:office:smarttags" w:element="metricconverter">
        <w:smartTagPr>
          <w:attr w:name="ProductID" w:val="0.70 m"/>
        </w:smartTagPr>
        <w:r>
          <w:rPr>
            <w:rFonts w:ascii="Times New Roman" w:hAnsi="Times New Roman"/>
            <w:sz w:val="24"/>
            <w:szCs w:val="24"/>
            <w:lang w:val="es-ES"/>
          </w:rPr>
          <w:t>0.70 m</w:t>
        </w:r>
      </w:smartTag>
      <w:r>
        <w:rPr>
          <w:rFonts w:ascii="Times New Roman" w:hAnsi="Times New Roman"/>
          <w:sz w:val="24"/>
          <w:szCs w:val="24"/>
          <w:lang w:val="es-ES"/>
        </w:rPr>
        <w:t xml:space="preserve">, todas con altura de </w:t>
      </w:r>
      <w:smartTag w:uri="urn:schemas-microsoft-com:office:smarttags" w:element="metricconverter">
        <w:smartTagPr>
          <w:attr w:name="ProductID" w:val="2.00 m"/>
        </w:smartTagPr>
        <w:r>
          <w:rPr>
            <w:rFonts w:ascii="Times New Roman" w:hAnsi="Times New Roman"/>
            <w:sz w:val="24"/>
            <w:szCs w:val="24"/>
            <w:lang w:val="es-ES"/>
          </w:rPr>
          <w:t>2.00 m</w:t>
        </w:r>
      </w:smartTag>
      <w:r>
        <w:rPr>
          <w:rFonts w:ascii="Times New Roman" w:hAnsi="Times New Roman"/>
          <w:sz w:val="24"/>
          <w:szCs w:val="24"/>
          <w:lang w:val="es-ES"/>
        </w:rPr>
        <w:t>., con marcos de pino insigne cepillado de 1x5”.</w:t>
      </w:r>
    </w:p>
    <w:p w:rsidR="00EE24AE" w:rsidRDefault="00EE24AE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E24AE" w:rsidRDefault="00EE24AE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10. </w:t>
      </w:r>
      <w:r>
        <w:rPr>
          <w:rFonts w:ascii="Times New Roman" w:hAnsi="Times New Roman"/>
          <w:sz w:val="24"/>
          <w:szCs w:val="24"/>
          <w:lang w:val="es-ES"/>
        </w:rPr>
        <w:tab/>
        <w:t xml:space="preserve"> </w:t>
      </w:r>
      <w:r w:rsidRPr="00A249FA">
        <w:rPr>
          <w:rFonts w:ascii="Times New Roman" w:hAnsi="Times New Roman"/>
          <w:sz w:val="24"/>
          <w:szCs w:val="24"/>
          <w:u w:val="single"/>
          <w:lang w:val="es-ES"/>
        </w:rPr>
        <w:t>VENTANAS</w:t>
      </w:r>
      <w:r>
        <w:rPr>
          <w:rFonts w:ascii="Times New Roman" w:hAnsi="Times New Roman"/>
          <w:sz w:val="24"/>
          <w:szCs w:val="24"/>
          <w:lang w:val="es-ES"/>
        </w:rPr>
        <w:t>: Se contempla ventanas correderas de aluminio color mate</w:t>
      </w:r>
      <w:r w:rsidR="006A4D9C">
        <w:rPr>
          <w:rFonts w:ascii="Times New Roman" w:hAnsi="Times New Roman"/>
          <w:sz w:val="24"/>
          <w:szCs w:val="24"/>
          <w:lang w:val="es-ES"/>
        </w:rPr>
        <w:t xml:space="preserve"> (color aluminio)</w:t>
      </w:r>
      <w:r>
        <w:rPr>
          <w:rFonts w:ascii="Times New Roman" w:hAnsi="Times New Roman"/>
          <w:sz w:val="24"/>
          <w:szCs w:val="24"/>
          <w:lang w:val="es-ES"/>
        </w:rPr>
        <w:t>, medidas según plano.</w:t>
      </w:r>
    </w:p>
    <w:p w:rsidR="00EE24AE" w:rsidRDefault="00EE24AE" w:rsidP="00EE24AE">
      <w:p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E24AE" w:rsidRDefault="00EE24AE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11.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Pr="00A249FA">
        <w:rPr>
          <w:rFonts w:ascii="Times New Roman" w:hAnsi="Times New Roman"/>
          <w:sz w:val="24"/>
          <w:szCs w:val="24"/>
          <w:u w:val="single"/>
          <w:lang w:val="es-ES"/>
        </w:rPr>
        <w:t>VIDRIOS</w:t>
      </w:r>
      <w:r w:rsidR="00E11FF1">
        <w:rPr>
          <w:rFonts w:ascii="Times New Roman" w:hAnsi="Times New Roman"/>
          <w:sz w:val="24"/>
          <w:szCs w:val="24"/>
          <w:lang w:val="es-ES"/>
        </w:rPr>
        <w:t>: Se</w:t>
      </w:r>
      <w:r>
        <w:rPr>
          <w:rFonts w:ascii="Times New Roman" w:hAnsi="Times New Roman"/>
          <w:sz w:val="24"/>
          <w:szCs w:val="24"/>
          <w:lang w:val="es-ES"/>
        </w:rPr>
        <w:t xml:space="preserve"> instalará vidrio transparente de </w:t>
      </w:r>
      <w:r w:rsidR="00145F25">
        <w:rPr>
          <w:rFonts w:ascii="Times New Roman" w:hAnsi="Times New Roman"/>
          <w:sz w:val="24"/>
          <w:szCs w:val="24"/>
          <w:lang w:val="es-ES"/>
        </w:rPr>
        <w:t>3</w:t>
      </w:r>
      <w:r w:rsidR="00A249F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B5D3D">
        <w:rPr>
          <w:rFonts w:ascii="Times New Roman" w:hAnsi="Times New Roman"/>
          <w:sz w:val="24"/>
          <w:szCs w:val="24"/>
          <w:lang w:val="es-ES"/>
        </w:rPr>
        <w:t>mm, color mate (aluminio),</w:t>
      </w:r>
      <w:r>
        <w:rPr>
          <w:rFonts w:ascii="Times New Roman" w:hAnsi="Times New Roman"/>
          <w:sz w:val="24"/>
          <w:szCs w:val="24"/>
          <w:lang w:val="es-ES"/>
        </w:rPr>
        <w:t xml:space="preserve"> en todas las ventanas excepto baños en la cual se instalará vidrio tipo catedral.</w:t>
      </w:r>
    </w:p>
    <w:p w:rsidR="00EE24AE" w:rsidRDefault="00EE24AE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358FE" w:rsidRDefault="00EE24AE" w:rsidP="00F358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12.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Pr="00A249FA">
        <w:rPr>
          <w:rFonts w:ascii="Times New Roman" w:hAnsi="Times New Roman"/>
          <w:sz w:val="24"/>
          <w:szCs w:val="24"/>
          <w:u w:val="single"/>
          <w:lang w:val="es-ES"/>
        </w:rPr>
        <w:t>TERMINACIONES</w:t>
      </w:r>
      <w:r>
        <w:rPr>
          <w:rFonts w:ascii="Times New Roman" w:hAnsi="Times New Roman"/>
          <w:sz w:val="24"/>
          <w:szCs w:val="24"/>
          <w:lang w:val="es-ES"/>
        </w:rPr>
        <w:t xml:space="preserve">: Se consultan todas las terminaciones, como </w:t>
      </w:r>
      <w:r w:rsidR="00D201EE">
        <w:rPr>
          <w:rFonts w:ascii="Times New Roman" w:hAnsi="Times New Roman"/>
          <w:sz w:val="24"/>
          <w:szCs w:val="24"/>
          <w:lang w:val="es-ES"/>
        </w:rPr>
        <w:t>tapa canes</w:t>
      </w:r>
      <w:r w:rsidR="00F358FE">
        <w:rPr>
          <w:rFonts w:ascii="Times New Roman" w:hAnsi="Times New Roman"/>
          <w:sz w:val="24"/>
          <w:szCs w:val="24"/>
          <w:lang w:val="es-ES"/>
        </w:rPr>
        <w:t xml:space="preserve"> de pino cepillado de 1x8”,  centros de puertas en pino cepillado de 1x5”, topes de puerta de pino cepillado de 1x1”, pilastras y guardapolvos en pino finger de 3/4x2”,  cornisas de aislapol.</w:t>
      </w:r>
    </w:p>
    <w:p w:rsidR="00EE24AE" w:rsidRDefault="00EE24AE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Pisos y muros de baño y cocina con cerámicas a elección hasta $</w:t>
      </w:r>
      <w:r w:rsidR="00AF4586">
        <w:rPr>
          <w:rFonts w:ascii="Times New Roman" w:hAnsi="Times New Roman"/>
          <w:sz w:val="24"/>
          <w:szCs w:val="24"/>
          <w:lang w:val="es-ES"/>
        </w:rPr>
        <w:t>5</w:t>
      </w:r>
      <w:r>
        <w:rPr>
          <w:rFonts w:ascii="Times New Roman" w:hAnsi="Times New Roman"/>
          <w:sz w:val="24"/>
          <w:szCs w:val="24"/>
          <w:lang w:val="es-ES"/>
        </w:rPr>
        <w:t xml:space="preserve">.000 m2. </w:t>
      </w:r>
    </w:p>
    <w:p w:rsidR="00EE24AE" w:rsidRDefault="00EE24AE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Living comedor y dormitorios con revestimientos cerámicos a elección hasta $</w:t>
      </w:r>
      <w:r w:rsidR="00AF4586">
        <w:rPr>
          <w:rFonts w:ascii="Times New Roman" w:hAnsi="Times New Roman"/>
          <w:sz w:val="24"/>
          <w:szCs w:val="24"/>
          <w:lang w:val="es-ES"/>
        </w:rPr>
        <w:t>5</w:t>
      </w:r>
      <w:r>
        <w:rPr>
          <w:rFonts w:ascii="Times New Roman" w:hAnsi="Times New Roman"/>
          <w:sz w:val="24"/>
          <w:szCs w:val="24"/>
          <w:lang w:val="es-ES"/>
        </w:rPr>
        <w:t>.000 m2.</w:t>
      </w:r>
    </w:p>
    <w:p w:rsidR="006518D0" w:rsidRDefault="006518D0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E24AE" w:rsidRDefault="00EE24AE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13</w:t>
      </w:r>
      <w:r w:rsidRPr="00A249FA">
        <w:rPr>
          <w:rFonts w:ascii="Times New Roman" w:hAnsi="Times New Roman"/>
          <w:sz w:val="24"/>
          <w:szCs w:val="24"/>
          <w:lang w:val="es-ES"/>
        </w:rPr>
        <w:t xml:space="preserve">.   </w:t>
      </w:r>
      <w:r w:rsidRPr="00A249FA">
        <w:rPr>
          <w:rFonts w:ascii="Times New Roman" w:hAnsi="Times New Roman"/>
          <w:sz w:val="24"/>
          <w:szCs w:val="24"/>
          <w:lang w:val="es-ES"/>
        </w:rPr>
        <w:tab/>
      </w:r>
      <w:r w:rsidRPr="00A249FA">
        <w:rPr>
          <w:rFonts w:ascii="Times New Roman" w:hAnsi="Times New Roman"/>
          <w:sz w:val="24"/>
          <w:szCs w:val="24"/>
          <w:u w:val="single"/>
          <w:lang w:val="es-ES"/>
        </w:rPr>
        <w:t>QUINCALLERIA</w:t>
      </w:r>
      <w:r>
        <w:rPr>
          <w:rFonts w:ascii="Times New Roman" w:hAnsi="Times New Roman"/>
          <w:sz w:val="24"/>
          <w:szCs w:val="24"/>
          <w:lang w:val="es-ES"/>
        </w:rPr>
        <w:t>: Se consultan todas las quincallerías metálicas como chapas exteriores e interiores, bisagras de 3x3”.</w:t>
      </w:r>
      <w:r w:rsidR="00207CA5">
        <w:rPr>
          <w:rFonts w:ascii="Times New Roman" w:hAnsi="Times New Roman"/>
          <w:sz w:val="24"/>
          <w:szCs w:val="24"/>
          <w:lang w:val="es-ES"/>
        </w:rPr>
        <w:t xml:space="preserve"> Puerta principal considera chapa línea Odis o similar disponible en mercado.</w:t>
      </w:r>
    </w:p>
    <w:p w:rsidR="00EE24AE" w:rsidRDefault="00EE24AE" w:rsidP="00EE24AE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E24AE" w:rsidRDefault="00EE24AE" w:rsidP="00EE2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14.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Pr="00A249FA">
        <w:rPr>
          <w:rFonts w:ascii="Times New Roman" w:hAnsi="Times New Roman"/>
          <w:sz w:val="24"/>
          <w:szCs w:val="24"/>
          <w:u w:val="single"/>
          <w:lang w:val="es-ES"/>
        </w:rPr>
        <w:t>PINTURAS</w:t>
      </w:r>
      <w:r>
        <w:rPr>
          <w:rFonts w:ascii="Times New Roman" w:hAnsi="Times New Roman"/>
          <w:sz w:val="24"/>
          <w:szCs w:val="24"/>
          <w:lang w:val="es-ES"/>
        </w:rPr>
        <w:t xml:space="preserve">: Exterior con </w:t>
      </w:r>
      <w:r w:rsidR="00303169">
        <w:rPr>
          <w:rFonts w:ascii="Times New Roman" w:hAnsi="Times New Roman"/>
          <w:sz w:val="24"/>
          <w:szCs w:val="24"/>
          <w:lang w:val="es-ES"/>
        </w:rPr>
        <w:t xml:space="preserve">Marmolina rodillo si es OSB color blanco, </w:t>
      </w:r>
      <w:r w:rsidR="00D201EE">
        <w:rPr>
          <w:rFonts w:ascii="Times New Roman" w:hAnsi="Times New Roman"/>
          <w:sz w:val="24"/>
          <w:szCs w:val="24"/>
          <w:lang w:val="es-ES"/>
        </w:rPr>
        <w:t>o barniz a elección</w:t>
      </w:r>
      <w:r w:rsidR="00303169">
        <w:rPr>
          <w:rFonts w:ascii="Times New Roman" w:hAnsi="Times New Roman"/>
          <w:sz w:val="24"/>
          <w:szCs w:val="24"/>
          <w:lang w:val="es-ES"/>
        </w:rPr>
        <w:t xml:space="preserve"> si fuere madera, </w:t>
      </w:r>
      <w:r>
        <w:rPr>
          <w:rFonts w:ascii="Times New Roman" w:hAnsi="Times New Roman"/>
          <w:sz w:val="24"/>
          <w:szCs w:val="24"/>
          <w:lang w:val="es-ES"/>
        </w:rPr>
        <w:t xml:space="preserve"> interior con pintura látex a elección si es volcanita. Si es madera tendrá </w:t>
      </w:r>
      <w:r w:rsidR="007E59EA">
        <w:rPr>
          <w:rFonts w:ascii="Times New Roman" w:hAnsi="Times New Roman"/>
          <w:sz w:val="24"/>
          <w:szCs w:val="24"/>
          <w:lang w:val="es-ES"/>
        </w:rPr>
        <w:t xml:space="preserve">dos manos de </w:t>
      </w:r>
      <w:r>
        <w:rPr>
          <w:rFonts w:ascii="Times New Roman" w:hAnsi="Times New Roman"/>
          <w:sz w:val="24"/>
          <w:szCs w:val="24"/>
          <w:lang w:val="es-ES"/>
        </w:rPr>
        <w:t>barniz como capa final, tanto en el interior como exterior.</w:t>
      </w:r>
    </w:p>
    <w:p w:rsidR="00EE24AE" w:rsidRDefault="00EE24AE" w:rsidP="00EE24AE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962B72" w:rsidRDefault="00EE24AE" w:rsidP="00962B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15.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Pr="00A249FA">
        <w:rPr>
          <w:rFonts w:ascii="Times New Roman" w:hAnsi="Times New Roman"/>
          <w:sz w:val="24"/>
          <w:szCs w:val="24"/>
          <w:u w:val="single"/>
          <w:lang w:val="es-ES"/>
        </w:rPr>
        <w:t>ELECTRICIDAD</w:t>
      </w:r>
      <w:r>
        <w:rPr>
          <w:rFonts w:ascii="Times New Roman" w:hAnsi="Times New Roman"/>
          <w:sz w:val="24"/>
          <w:szCs w:val="24"/>
          <w:lang w:val="es-ES"/>
        </w:rPr>
        <w:t xml:space="preserve">: </w:t>
      </w:r>
      <w:r w:rsidR="00962B72">
        <w:rPr>
          <w:rFonts w:ascii="Times New Roman" w:hAnsi="Times New Roman"/>
          <w:sz w:val="24"/>
          <w:szCs w:val="24"/>
          <w:lang w:val="es-ES"/>
        </w:rPr>
        <w:t>Canalización de tubería conduit naranja de ½” con conductores de 2,5 mm de sección antes de termo magnetos y conductores de 1,5mm de sección para los circuitos correspondientes.</w:t>
      </w:r>
    </w:p>
    <w:p w:rsidR="00962B72" w:rsidRDefault="00962B72" w:rsidP="00C41B60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Se considera lo siguiente: </w:t>
      </w:r>
    </w:p>
    <w:p w:rsidR="00962B72" w:rsidRDefault="00962B72" w:rsidP="00962B7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Living comedor 2 enchufes dobles y 3 centros de luz</w:t>
      </w:r>
    </w:p>
    <w:p w:rsidR="00962B72" w:rsidRDefault="00962B72" w:rsidP="00962B7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Dormitorios y cocina, 2 enchufes dobles y 1 centro de luz</w:t>
      </w:r>
    </w:p>
    <w:p w:rsidR="00962B72" w:rsidRDefault="00962B72" w:rsidP="00962B7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Baños, 1 enchufe doble y 1 centro de luz.</w:t>
      </w:r>
    </w:p>
    <w:p w:rsidR="00962B72" w:rsidRDefault="00962B72" w:rsidP="00962B7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Entrada principal y salida de cocina 1 centro de luz</w:t>
      </w:r>
    </w:p>
    <w:p w:rsidR="00C41B60" w:rsidRDefault="00962B72" w:rsidP="00962B72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962B72" w:rsidRDefault="00962B72" w:rsidP="00962B72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instalación es solamente interior hasta un metro del perímetro de construcción no se consulta postes, acometida ni empalmes los cuales deben ser solicitados por el cliente en la empresa respectiva o cotizados a través de la Constructora.</w:t>
      </w:r>
    </w:p>
    <w:p w:rsidR="00EE24AE" w:rsidRDefault="00EE24AE" w:rsidP="00EE24AE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16.</w:t>
      </w:r>
      <w:r>
        <w:rPr>
          <w:rFonts w:ascii="Times New Roman" w:hAnsi="Times New Roman"/>
          <w:sz w:val="24"/>
          <w:szCs w:val="24"/>
          <w:lang w:val="es-ES"/>
        </w:rPr>
        <w:tab/>
        <w:t xml:space="preserve"> </w:t>
      </w:r>
      <w:r w:rsidRPr="00A249FA">
        <w:rPr>
          <w:rFonts w:ascii="Times New Roman" w:hAnsi="Times New Roman"/>
          <w:sz w:val="24"/>
          <w:szCs w:val="24"/>
          <w:u w:val="single"/>
          <w:lang w:val="es-ES"/>
        </w:rPr>
        <w:t>AGUA POTABLE</w:t>
      </w:r>
      <w:r>
        <w:rPr>
          <w:rFonts w:ascii="Times New Roman" w:hAnsi="Times New Roman"/>
          <w:sz w:val="24"/>
          <w:szCs w:val="24"/>
          <w:lang w:val="es-ES"/>
        </w:rPr>
        <w:t>:    Red de agua potable fría en cañería cobre ¾”. Red de agua caliente en cañerías de cobre ½” para artefactos de cocina y baño. La instalación de cañerías es hasta un metro de perímetro de la construcción.</w:t>
      </w:r>
    </w:p>
    <w:p w:rsidR="00EE24AE" w:rsidRDefault="00EE24AE" w:rsidP="00EE24A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E24AE" w:rsidRDefault="00EE24AE" w:rsidP="00EE24A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18.</w:t>
      </w:r>
      <w:r>
        <w:rPr>
          <w:rFonts w:ascii="Times New Roman" w:hAnsi="Times New Roman"/>
          <w:sz w:val="24"/>
          <w:szCs w:val="24"/>
          <w:lang w:val="es-ES"/>
        </w:rPr>
        <w:tab/>
        <w:t xml:space="preserve">   </w:t>
      </w:r>
      <w:r w:rsidRPr="00A249FA">
        <w:rPr>
          <w:rFonts w:ascii="Times New Roman" w:hAnsi="Times New Roman"/>
          <w:sz w:val="24"/>
          <w:szCs w:val="24"/>
          <w:u w:val="single"/>
          <w:lang w:val="es-ES"/>
        </w:rPr>
        <w:t>ARTEFACTOS SANITARIOS – COCINA</w:t>
      </w:r>
      <w:r>
        <w:rPr>
          <w:rFonts w:ascii="Times New Roman" w:hAnsi="Times New Roman"/>
          <w:sz w:val="24"/>
          <w:szCs w:val="24"/>
          <w:lang w:val="es-ES"/>
        </w:rPr>
        <w:t xml:space="preserve">: Se incluye lavaplatos de acero </w:t>
      </w:r>
      <w:r w:rsidR="0049509F">
        <w:rPr>
          <w:rFonts w:ascii="Times New Roman" w:hAnsi="Times New Roman"/>
          <w:sz w:val="24"/>
          <w:szCs w:val="24"/>
          <w:lang w:val="es-ES"/>
        </w:rPr>
        <w:t>inoxidable de 1,0</w:t>
      </w:r>
      <w:r>
        <w:rPr>
          <w:rFonts w:ascii="Times New Roman" w:hAnsi="Times New Roman"/>
          <w:sz w:val="24"/>
          <w:szCs w:val="24"/>
          <w:lang w:val="es-ES"/>
        </w:rPr>
        <w:t>0mts con un secador con mueble base de mela</w:t>
      </w:r>
      <w:r w:rsidR="00F7295D">
        <w:rPr>
          <w:rFonts w:ascii="Times New Roman" w:hAnsi="Times New Roman"/>
          <w:sz w:val="24"/>
          <w:szCs w:val="24"/>
          <w:lang w:val="es-ES"/>
        </w:rPr>
        <w:t>nina pos formado.</w:t>
      </w:r>
    </w:p>
    <w:p w:rsidR="00EE24AE" w:rsidRDefault="00EE24AE" w:rsidP="00EE24A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En ambos baños se incluye sala de baño completa, lavamanos con pedestal, tina o receptáculo de</w:t>
      </w:r>
      <w:r w:rsidR="00D26648">
        <w:rPr>
          <w:rFonts w:ascii="Times New Roman" w:hAnsi="Times New Roman"/>
          <w:sz w:val="24"/>
          <w:szCs w:val="24"/>
          <w:lang w:val="es-ES"/>
        </w:rPr>
        <w:t xml:space="preserve"> concreto revestido en cerámico y </w:t>
      </w:r>
      <w:r w:rsidR="00F7295D">
        <w:rPr>
          <w:rFonts w:ascii="Times New Roman" w:hAnsi="Times New Roman"/>
          <w:sz w:val="24"/>
          <w:szCs w:val="24"/>
          <w:lang w:val="es-ES"/>
        </w:rPr>
        <w:t>W.C.</w:t>
      </w:r>
      <w:r w:rsidR="00D26648">
        <w:rPr>
          <w:rFonts w:ascii="Times New Roman" w:hAnsi="Times New Roman"/>
          <w:sz w:val="24"/>
          <w:szCs w:val="24"/>
          <w:lang w:val="es-ES"/>
        </w:rPr>
        <w:t>,</w:t>
      </w:r>
      <w:r>
        <w:rPr>
          <w:rFonts w:ascii="Times New Roman" w:hAnsi="Times New Roman"/>
          <w:sz w:val="24"/>
          <w:szCs w:val="24"/>
          <w:lang w:val="es-ES"/>
        </w:rPr>
        <w:t xml:space="preserve"> todos los artefactos de tamaño estándar y de color blanco</w:t>
      </w:r>
      <w:r w:rsidR="00303169">
        <w:rPr>
          <w:rFonts w:ascii="Times New Roman" w:hAnsi="Times New Roman"/>
          <w:sz w:val="24"/>
          <w:szCs w:val="24"/>
          <w:lang w:val="es-ES"/>
        </w:rPr>
        <w:t>.</w:t>
      </w:r>
    </w:p>
    <w:p w:rsidR="00303169" w:rsidRDefault="00303169" w:rsidP="00EE24A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303169" w:rsidRPr="00AC2E8B" w:rsidRDefault="00303169" w:rsidP="00EE24AE">
      <w:pPr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303169" w:rsidRPr="008F2D4A" w:rsidRDefault="00AC2E8B" w:rsidP="00EE24A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val="es-ES"/>
        </w:rPr>
      </w:pPr>
      <w:r w:rsidRPr="008F2D4A">
        <w:rPr>
          <w:rFonts w:ascii="Times New Roman" w:hAnsi="Times New Roman"/>
          <w:sz w:val="24"/>
          <w:szCs w:val="24"/>
          <w:lang w:val="es-ES"/>
        </w:rPr>
        <w:t xml:space="preserve">Nota: </w:t>
      </w:r>
      <w:r w:rsidR="00303169" w:rsidRPr="008F2D4A">
        <w:rPr>
          <w:rFonts w:ascii="Times New Roman" w:hAnsi="Times New Roman"/>
          <w:sz w:val="24"/>
          <w:szCs w:val="24"/>
          <w:lang w:val="es-ES"/>
        </w:rPr>
        <w:t xml:space="preserve">El terreno deberá contar con agua y luz para la construcción. </w:t>
      </w:r>
    </w:p>
    <w:p w:rsidR="00EE24AE" w:rsidRDefault="00EE24AE" w:rsidP="00EE24A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051E3" w:rsidRDefault="000051E3" w:rsidP="00005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E24AE" w:rsidRDefault="00EE24AE" w:rsidP="00EE24A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11EA8" w:rsidRDefault="00F11EA8" w:rsidP="00EE24A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E24AE" w:rsidRDefault="00EE24AE" w:rsidP="00EE24A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E24AE" w:rsidRPr="00142F41" w:rsidRDefault="00EE24AE" w:rsidP="00576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EE24AE" w:rsidRPr="00142F41" w:rsidSect="00B7211A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417" w:right="1701" w:bottom="1417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4B" w:rsidRDefault="00075D4B" w:rsidP="001E08E8">
      <w:pPr>
        <w:spacing w:after="0" w:line="240" w:lineRule="auto"/>
      </w:pPr>
      <w:r>
        <w:separator/>
      </w:r>
    </w:p>
  </w:endnote>
  <w:endnote w:type="continuationSeparator" w:id="0">
    <w:p w:rsidR="00075D4B" w:rsidRDefault="00075D4B" w:rsidP="001E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09" w:rsidRDefault="00047909" w:rsidP="005939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7909" w:rsidRDefault="00047909" w:rsidP="00EF6A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09" w:rsidRDefault="00047909" w:rsidP="005939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27E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47909" w:rsidRDefault="00047909" w:rsidP="00EF6A0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4B" w:rsidRDefault="00075D4B" w:rsidP="001E08E8">
      <w:pPr>
        <w:spacing w:after="0" w:line="240" w:lineRule="auto"/>
      </w:pPr>
      <w:r>
        <w:separator/>
      </w:r>
    </w:p>
  </w:footnote>
  <w:footnote w:type="continuationSeparator" w:id="0">
    <w:p w:rsidR="00075D4B" w:rsidRDefault="00075D4B" w:rsidP="001E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09" w:rsidRDefault="00075D4B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0" o:spid="_x0000_s2050" type="#_x0000_t75" style="position:absolute;margin-left:0;margin-top:0;width:612pt;height:11in;z-index:-1;mso-position-horizontal:center;mso-position-horizontal-relative:margin;mso-position-vertical:center;mso-position-vertical-relative:margin" o:allowincell="f">
          <v:imagedata r:id="rId1" o:title="hoja_cart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09" w:rsidRDefault="00075D4B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59" o:spid="_x0000_s2049" type="#_x0000_t75" style="position:absolute;margin-left:0;margin-top:0;width:612pt;height:11in;z-index:-2;mso-position-horizontal:center;mso-position-horizontal-relative:margin;mso-position-vertical:center;mso-position-vertical-relative:margin" o:allowincell="f">
          <v:imagedata r:id="rId1" o:title="hoja_carta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7218"/>
    <w:multiLevelType w:val="hybridMultilevel"/>
    <w:tmpl w:val="806E68EE"/>
    <w:lvl w:ilvl="0" w:tplc="07B4C802">
      <w:start w:val="14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56066"/>
    <w:multiLevelType w:val="hybridMultilevel"/>
    <w:tmpl w:val="6F5EC320"/>
    <w:lvl w:ilvl="0" w:tplc="E570AD9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C56B7"/>
    <w:multiLevelType w:val="hybridMultilevel"/>
    <w:tmpl w:val="82B60B34"/>
    <w:lvl w:ilvl="0" w:tplc="2EEC5AF2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3742E0"/>
    <w:multiLevelType w:val="hybridMultilevel"/>
    <w:tmpl w:val="21C2622C"/>
    <w:lvl w:ilvl="0" w:tplc="33165D40">
      <w:start w:val="8"/>
      <w:numFmt w:val="decimal"/>
      <w:lvlText w:val="%1.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1" w:tplc="9B0A6A4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D000428"/>
    <w:multiLevelType w:val="hybridMultilevel"/>
    <w:tmpl w:val="8040B09C"/>
    <w:lvl w:ilvl="0" w:tplc="A41099C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64770F"/>
    <w:multiLevelType w:val="hybridMultilevel"/>
    <w:tmpl w:val="BA3402BE"/>
    <w:lvl w:ilvl="0" w:tplc="B6E8792A">
      <w:start w:val="1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8E8"/>
    <w:rsid w:val="00001BEF"/>
    <w:rsid w:val="000051E3"/>
    <w:rsid w:val="00022EE3"/>
    <w:rsid w:val="00047909"/>
    <w:rsid w:val="00055638"/>
    <w:rsid w:val="00074CC5"/>
    <w:rsid w:val="00075D4B"/>
    <w:rsid w:val="000932BB"/>
    <w:rsid w:val="00097C30"/>
    <w:rsid w:val="000A39E1"/>
    <w:rsid w:val="000B766A"/>
    <w:rsid w:val="000C3D03"/>
    <w:rsid w:val="000D1D77"/>
    <w:rsid w:val="00111834"/>
    <w:rsid w:val="00142F41"/>
    <w:rsid w:val="00145F25"/>
    <w:rsid w:val="00150AA5"/>
    <w:rsid w:val="00194A29"/>
    <w:rsid w:val="001B3D27"/>
    <w:rsid w:val="001B3D95"/>
    <w:rsid w:val="001D3CF2"/>
    <w:rsid w:val="001E08E8"/>
    <w:rsid w:val="001E2A40"/>
    <w:rsid w:val="001E692C"/>
    <w:rsid w:val="001F77B4"/>
    <w:rsid w:val="00207CA5"/>
    <w:rsid w:val="00214A0A"/>
    <w:rsid w:val="00215154"/>
    <w:rsid w:val="00220EE5"/>
    <w:rsid w:val="00221850"/>
    <w:rsid w:val="00247E82"/>
    <w:rsid w:val="00266816"/>
    <w:rsid w:val="00270669"/>
    <w:rsid w:val="0027219A"/>
    <w:rsid w:val="00272DDB"/>
    <w:rsid w:val="00275FDD"/>
    <w:rsid w:val="0027636A"/>
    <w:rsid w:val="00277A51"/>
    <w:rsid w:val="00277C52"/>
    <w:rsid w:val="00290340"/>
    <w:rsid w:val="0029102B"/>
    <w:rsid w:val="00297208"/>
    <w:rsid w:val="00297AE7"/>
    <w:rsid w:val="002A0D87"/>
    <w:rsid w:val="002D1363"/>
    <w:rsid w:val="002F0924"/>
    <w:rsid w:val="00303169"/>
    <w:rsid w:val="003158ED"/>
    <w:rsid w:val="00326AF4"/>
    <w:rsid w:val="00372E9D"/>
    <w:rsid w:val="00384B7A"/>
    <w:rsid w:val="003905B4"/>
    <w:rsid w:val="00390E59"/>
    <w:rsid w:val="003973D8"/>
    <w:rsid w:val="003A4BFA"/>
    <w:rsid w:val="00421984"/>
    <w:rsid w:val="004565BC"/>
    <w:rsid w:val="00484407"/>
    <w:rsid w:val="00491029"/>
    <w:rsid w:val="0049509F"/>
    <w:rsid w:val="004A0A59"/>
    <w:rsid w:val="004B2AD3"/>
    <w:rsid w:val="004D754D"/>
    <w:rsid w:val="004F707D"/>
    <w:rsid w:val="00504BC6"/>
    <w:rsid w:val="0051405F"/>
    <w:rsid w:val="00530F79"/>
    <w:rsid w:val="00575149"/>
    <w:rsid w:val="005758B1"/>
    <w:rsid w:val="00576A3E"/>
    <w:rsid w:val="005851F9"/>
    <w:rsid w:val="00593976"/>
    <w:rsid w:val="005B3B8A"/>
    <w:rsid w:val="005C7DB5"/>
    <w:rsid w:val="005E07AA"/>
    <w:rsid w:val="005E120D"/>
    <w:rsid w:val="005E4354"/>
    <w:rsid w:val="005F7EF6"/>
    <w:rsid w:val="0060731C"/>
    <w:rsid w:val="006145D1"/>
    <w:rsid w:val="0064528B"/>
    <w:rsid w:val="006518D0"/>
    <w:rsid w:val="006548AF"/>
    <w:rsid w:val="00654E90"/>
    <w:rsid w:val="00660002"/>
    <w:rsid w:val="0068162D"/>
    <w:rsid w:val="006A4D9C"/>
    <w:rsid w:val="006C59DE"/>
    <w:rsid w:val="006D1AFD"/>
    <w:rsid w:val="006D370E"/>
    <w:rsid w:val="006D3D06"/>
    <w:rsid w:val="006E4ED3"/>
    <w:rsid w:val="00706193"/>
    <w:rsid w:val="00737E5E"/>
    <w:rsid w:val="00772F44"/>
    <w:rsid w:val="007B370D"/>
    <w:rsid w:val="007C3CAC"/>
    <w:rsid w:val="007E59EA"/>
    <w:rsid w:val="00837E94"/>
    <w:rsid w:val="00845D0D"/>
    <w:rsid w:val="00851E86"/>
    <w:rsid w:val="008643DF"/>
    <w:rsid w:val="00883023"/>
    <w:rsid w:val="008968B8"/>
    <w:rsid w:val="008B70F4"/>
    <w:rsid w:val="008D697E"/>
    <w:rsid w:val="008F1161"/>
    <w:rsid w:val="008F2308"/>
    <w:rsid w:val="008F2D4A"/>
    <w:rsid w:val="008F59D8"/>
    <w:rsid w:val="00921142"/>
    <w:rsid w:val="00927DAE"/>
    <w:rsid w:val="00934A11"/>
    <w:rsid w:val="00962B72"/>
    <w:rsid w:val="009B11FC"/>
    <w:rsid w:val="009C5BC1"/>
    <w:rsid w:val="009E3896"/>
    <w:rsid w:val="009F2EAC"/>
    <w:rsid w:val="009F6512"/>
    <w:rsid w:val="009F77F0"/>
    <w:rsid w:val="00A053AD"/>
    <w:rsid w:val="00A249FA"/>
    <w:rsid w:val="00A33410"/>
    <w:rsid w:val="00A4405A"/>
    <w:rsid w:val="00A474A7"/>
    <w:rsid w:val="00A47CE7"/>
    <w:rsid w:val="00A63C17"/>
    <w:rsid w:val="00A76E25"/>
    <w:rsid w:val="00A9527B"/>
    <w:rsid w:val="00AB14B1"/>
    <w:rsid w:val="00AB5D3D"/>
    <w:rsid w:val="00AC2E8B"/>
    <w:rsid w:val="00AD66E6"/>
    <w:rsid w:val="00AF4586"/>
    <w:rsid w:val="00B13538"/>
    <w:rsid w:val="00B229ED"/>
    <w:rsid w:val="00B4294B"/>
    <w:rsid w:val="00B60566"/>
    <w:rsid w:val="00B7211A"/>
    <w:rsid w:val="00B727E3"/>
    <w:rsid w:val="00B80D1B"/>
    <w:rsid w:val="00BC0B0E"/>
    <w:rsid w:val="00BC75C1"/>
    <w:rsid w:val="00BE33D6"/>
    <w:rsid w:val="00BE7308"/>
    <w:rsid w:val="00C0079D"/>
    <w:rsid w:val="00C035EA"/>
    <w:rsid w:val="00C37475"/>
    <w:rsid w:val="00C41B60"/>
    <w:rsid w:val="00C46657"/>
    <w:rsid w:val="00C62F45"/>
    <w:rsid w:val="00C77AF0"/>
    <w:rsid w:val="00C928A7"/>
    <w:rsid w:val="00CA1B07"/>
    <w:rsid w:val="00CA515C"/>
    <w:rsid w:val="00CB2556"/>
    <w:rsid w:val="00CB4EEF"/>
    <w:rsid w:val="00CB510C"/>
    <w:rsid w:val="00CC0321"/>
    <w:rsid w:val="00CC1325"/>
    <w:rsid w:val="00CC3C3F"/>
    <w:rsid w:val="00CE14DE"/>
    <w:rsid w:val="00D144EE"/>
    <w:rsid w:val="00D201EE"/>
    <w:rsid w:val="00D26648"/>
    <w:rsid w:val="00D35214"/>
    <w:rsid w:val="00D51EAC"/>
    <w:rsid w:val="00D636C1"/>
    <w:rsid w:val="00DA0956"/>
    <w:rsid w:val="00DA5D44"/>
    <w:rsid w:val="00DB0A20"/>
    <w:rsid w:val="00DB69BC"/>
    <w:rsid w:val="00DB702E"/>
    <w:rsid w:val="00DC2DBA"/>
    <w:rsid w:val="00DD24C2"/>
    <w:rsid w:val="00E04585"/>
    <w:rsid w:val="00E11FF1"/>
    <w:rsid w:val="00E464FF"/>
    <w:rsid w:val="00E679E3"/>
    <w:rsid w:val="00E72B04"/>
    <w:rsid w:val="00ED461F"/>
    <w:rsid w:val="00EE24AE"/>
    <w:rsid w:val="00EF1605"/>
    <w:rsid w:val="00EF6A0E"/>
    <w:rsid w:val="00EF701E"/>
    <w:rsid w:val="00F03DEB"/>
    <w:rsid w:val="00F11EA8"/>
    <w:rsid w:val="00F13180"/>
    <w:rsid w:val="00F237CB"/>
    <w:rsid w:val="00F30F19"/>
    <w:rsid w:val="00F358FE"/>
    <w:rsid w:val="00F407E0"/>
    <w:rsid w:val="00F66F7F"/>
    <w:rsid w:val="00F70EA8"/>
    <w:rsid w:val="00F7295D"/>
    <w:rsid w:val="00F87951"/>
    <w:rsid w:val="00FA2B13"/>
    <w:rsid w:val="00FC3CAA"/>
    <w:rsid w:val="00FC4F27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ED1F2C69-9E49-46D7-8D03-5C4594D3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E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E0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08E8"/>
  </w:style>
  <w:style w:type="paragraph" w:styleId="Piedepgina">
    <w:name w:val="footer"/>
    <w:basedOn w:val="Normal"/>
    <w:link w:val="PiedepginaCar"/>
    <w:uiPriority w:val="99"/>
    <w:unhideWhenUsed/>
    <w:rsid w:val="001E0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8E8"/>
  </w:style>
  <w:style w:type="character" w:styleId="Nmerodepgina">
    <w:name w:val="page number"/>
    <w:basedOn w:val="Fuentedeprrafopredeter"/>
    <w:rsid w:val="00EF6A0E"/>
  </w:style>
  <w:style w:type="paragraph" w:styleId="Textodeglobo">
    <w:name w:val="Balloon Text"/>
    <w:basedOn w:val="Normal"/>
    <w:link w:val="TextodegloboCar"/>
    <w:uiPriority w:val="99"/>
    <w:semiHidden/>
    <w:unhideWhenUsed/>
    <w:rsid w:val="0027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75F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51B4-C7F7-45CE-8A7A-634CC787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Jorge Arias Urrutia</cp:lastModifiedBy>
  <cp:revision>5</cp:revision>
  <cp:lastPrinted>2019-01-08T14:34:00Z</cp:lastPrinted>
  <dcterms:created xsi:type="dcterms:W3CDTF">2019-02-03T01:33:00Z</dcterms:created>
  <dcterms:modified xsi:type="dcterms:W3CDTF">2020-01-21T18:05:00Z</dcterms:modified>
</cp:coreProperties>
</file>